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05" w:rsidRPr="00F84C5F" w:rsidRDefault="002106A1" w:rsidP="00E45D05">
      <w:pPr>
        <w:jc w:val="center"/>
        <w:rPr>
          <w:b/>
          <w:sz w:val="22"/>
          <w:szCs w:val="22"/>
          <w:lang w:val="fr-FR"/>
        </w:rPr>
      </w:pPr>
      <w:bookmarkStart w:id="0" w:name="_GoBack"/>
      <w:bookmarkEnd w:id="0"/>
      <w:r>
        <w:rPr>
          <w:b/>
          <w:sz w:val="22"/>
          <w:szCs w:val="22"/>
          <w:lang w:val="fr-FR"/>
        </w:rPr>
        <w:t xml:space="preserve">CONTRACEPTION </w:t>
      </w:r>
    </w:p>
    <w:p w:rsidR="00DA2275" w:rsidRPr="00F84C5F" w:rsidRDefault="00DA2275" w:rsidP="00E45D05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WOMEN’S HEALTH CURRICULUM : AMERICAN ASSOCIATION OF COLLEGES OF PHARMACY AND FOOD AND DRUG ADMINISTRATION</w:t>
      </w:r>
    </w:p>
    <w:p w:rsidR="00E45D05" w:rsidRPr="00F84C5F" w:rsidRDefault="00186E9A" w:rsidP="00E45D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fr-FR"/>
        </w:rPr>
        <w:t>SPRING 2015</w:t>
      </w:r>
    </w:p>
    <w:p w:rsidR="00E45D05" w:rsidRPr="00B92413" w:rsidRDefault="00E45D05" w:rsidP="00E45D05">
      <w:pPr>
        <w:jc w:val="center"/>
        <w:rPr>
          <w:b/>
          <w:sz w:val="22"/>
          <w:szCs w:val="22"/>
        </w:rPr>
      </w:pPr>
    </w:p>
    <w:p w:rsidR="00DA2275" w:rsidRDefault="00DA2275" w:rsidP="00DA2275">
      <w:pPr>
        <w:rPr>
          <w:b/>
          <w:sz w:val="22"/>
          <w:szCs w:val="22"/>
        </w:rPr>
      </w:pPr>
      <w:r>
        <w:rPr>
          <w:b/>
          <w:sz w:val="22"/>
          <w:szCs w:val="22"/>
        </w:rPr>
        <w:t>ANTICIPATED TIME DURATION FOR THIS MODULE: 2</w:t>
      </w:r>
      <w:r w:rsidR="002106A1">
        <w:rPr>
          <w:b/>
          <w:sz w:val="22"/>
          <w:szCs w:val="22"/>
        </w:rPr>
        <w:t>-</w:t>
      </w:r>
      <w:r w:rsidR="000478F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hours</w:t>
      </w:r>
    </w:p>
    <w:p w:rsidR="00DA2275" w:rsidRDefault="00DA2275" w:rsidP="00DA2275">
      <w:pPr>
        <w:rPr>
          <w:b/>
          <w:sz w:val="22"/>
          <w:szCs w:val="22"/>
        </w:rPr>
      </w:pPr>
    </w:p>
    <w:p w:rsidR="00DA2275" w:rsidRDefault="00DA2275" w:rsidP="00DA2275">
      <w:pPr>
        <w:rPr>
          <w:b/>
          <w:sz w:val="22"/>
          <w:szCs w:val="22"/>
        </w:rPr>
      </w:pPr>
      <w:r w:rsidRPr="00B92413">
        <w:rPr>
          <w:b/>
          <w:sz w:val="22"/>
          <w:szCs w:val="22"/>
        </w:rPr>
        <w:t>OBJECTIVES</w:t>
      </w:r>
      <w:r>
        <w:rPr>
          <w:b/>
          <w:sz w:val="22"/>
          <w:szCs w:val="22"/>
        </w:rPr>
        <w:t xml:space="preserve"> (4-5 per hour)</w:t>
      </w:r>
      <w:r w:rsidRPr="00B92413">
        <w:rPr>
          <w:b/>
          <w:sz w:val="22"/>
          <w:szCs w:val="22"/>
        </w:rPr>
        <w:t>:</w:t>
      </w:r>
    </w:p>
    <w:p w:rsidR="002106A1" w:rsidRDefault="002106A1" w:rsidP="00DA2275">
      <w:pPr>
        <w:rPr>
          <w:b/>
          <w:sz w:val="22"/>
          <w:szCs w:val="22"/>
        </w:rPr>
      </w:pPr>
    </w:p>
    <w:p w:rsidR="008D6BA9" w:rsidRPr="002A7131" w:rsidRDefault="008D6BA9" w:rsidP="007C4214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2A7131">
        <w:rPr>
          <w:kern w:val="24"/>
          <w:sz w:val="22"/>
          <w:szCs w:val="22"/>
        </w:rPr>
        <w:t>Identify p</w:t>
      </w:r>
      <w:r w:rsidR="002A7131" w:rsidRPr="002A7131">
        <w:rPr>
          <w:kern w:val="24"/>
          <w:sz w:val="22"/>
          <w:szCs w:val="22"/>
        </w:rPr>
        <w:t xml:space="preserve">atient factors that affect </w:t>
      </w:r>
      <w:r w:rsidRPr="002A7131">
        <w:rPr>
          <w:kern w:val="24"/>
          <w:sz w:val="22"/>
          <w:szCs w:val="22"/>
        </w:rPr>
        <w:t xml:space="preserve">eligibility for a specific contraception method. </w:t>
      </w:r>
    </w:p>
    <w:p w:rsidR="002A7131" w:rsidRPr="002A7131" w:rsidRDefault="002A7131" w:rsidP="007C4214">
      <w:pPr>
        <w:pStyle w:val="ListParagraph"/>
        <w:numPr>
          <w:ilvl w:val="0"/>
          <w:numId w:val="41"/>
        </w:numPr>
        <w:textAlignment w:val="baseline"/>
        <w:rPr>
          <w:sz w:val="22"/>
          <w:szCs w:val="22"/>
        </w:rPr>
      </w:pPr>
      <w:r w:rsidRPr="002A7131">
        <w:rPr>
          <w:sz w:val="22"/>
          <w:szCs w:val="22"/>
        </w:rPr>
        <w:t>Gather appropriate patient information necessary to aid in the selection of an appropriate contraceptive agent.</w:t>
      </w:r>
    </w:p>
    <w:p w:rsidR="008D6BA9" w:rsidRPr="002A7131" w:rsidRDefault="00F367A4" w:rsidP="007C4214">
      <w:pPr>
        <w:pStyle w:val="ListParagraph"/>
        <w:numPr>
          <w:ilvl w:val="0"/>
          <w:numId w:val="41"/>
        </w:numPr>
        <w:textAlignment w:val="baseline"/>
        <w:rPr>
          <w:sz w:val="22"/>
          <w:szCs w:val="22"/>
        </w:rPr>
      </w:pPr>
      <w:r w:rsidRPr="002A7131">
        <w:rPr>
          <w:kern w:val="24"/>
          <w:sz w:val="22"/>
          <w:szCs w:val="22"/>
        </w:rPr>
        <w:t>Compare and contrast each method of contraception, including the MOA,</w:t>
      </w:r>
      <w:r w:rsidR="008D6BA9" w:rsidRPr="002A7131">
        <w:rPr>
          <w:kern w:val="24"/>
          <w:sz w:val="22"/>
          <w:szCs w:val="22"/>
        </w:rPr>
        <w:t xml:space="preserve"> indications,</w:t>
      </w:r>
      <w:r w:rsidRPr="002A7131">
        <w:rPr>
          <w:kern w:val="24"/>
          <w:sz w:val="22"/>
          <w:szCs w:val="22"/>
        </w:rPr>
        <w:t xml:space="preserve"> administration, </w:t>
      </w:r>
      <w:r w:rsidR="008D6BA9" w:rsidRPr="002A7131">
        <w:rPr>
          <w:kern w:val="24"/>
          <w:sz w:val="22"/>
          <w:szCs w:val="22"/>
        </w:rPr>
        <w:t xml:space="preserve">reversibility, </w:t>
      </w:r>
      <w:r w:rsidRPr="002A7131">
        <w:rPr>
          <w:kern w:val="24"/>
          <w:sz w:val="22"/>
          <w:szCs w:val="22"/>
        </w:rPr>
        <w:t xml:space="preserve">side effects, and contraindications. </w:t>
      </w:r>
    </w:p>
    <w:p w:rsidR="008D6BA9" w:rsidRDefault="008D6BA9" w:rsidP="007C4214">
      <w:pPr>
        <w:pStyle w:val="ListParagraph"/>
        <w:numPr>
          <w:ilvl w:val="0"/>
          <w:numId w:val="41"/>
        </w:numPr>
        <w:textAlignment w:val="baseline"/>
        <w:rPr>
          <w:sz w:val="22"/>
          <w:szCs w:val="22"/>
        </w:rPr>
      </w:pPr>
      <w:r w:rsidRPr="002A7131">
        <w:rPr>
          <w:sz w:val="22"/>
          <w:szCs w:val="22"/>
        </w:rPr>
        <w:t>Describe different dosing regimens for contraceptive agents</w:t>
      </w:r>
      <w:r w:rsidR="002A7131" w:rsidRPr="002A7131">
        <w:rPr>
          <w:sz w:val="22"/>
          <w:szCs w:val="22"/>
        </w:rPr>
        <w:t>.</w:t>
      </w:r>
    </w:p>
    <w:p w:rsidR="00A77593" w:rsidRPr="00B92413" w:rsidRDefault="00A77593" w:rsidP="00A77593">
      <w:pPr>
        <w:numPr>
          <w:ilvl w:val="0"/>
          <w:numId w:val="41"/>
        </w:numPr>
        <w:rPr>
          <w:sz w:val="22"/>
          <w:szCs w:val="22"/>
        </w:rPr>
      </w:pPr>
      <w:r w:rsidRPr="00B92413">
        <w:rPr>
          <w:rFonts w:hint="eastAsia"/>
          <w:sz w:val="22"/>
          <w:szCs w:val="22"/>
        </w:rPr>
        <w:t>Identify estrogenic and progestational side effects of combined contraceptives</w:t>
      </w:r>
      <w:r>
        <w:rPr>
          <w:sz w:val="22"/>
          <w:szCs w:val="22"/>
        </w:rPr>
        <w:t xml:space="preserve"> and how to manage those side effects.</w:t>
      </w:r>
    </w:p>
    <w:p w:rsidR="008D6BA9" w:rsidRPr="002A7131" w:rsidRDefault="008D6BA9" w:rsidP="007C4214">
      <w:pPr>
        <w:pStyle w:val="ListParagraph"/>
        <w:numPr>
          <w:ilvl w:val="0"/>
          <w:numId w:val="41"/>
        </w:numPr>
        <w:textAlignment w:val="baseline"/>
        <w:rPr>
          <w:sz w:val="22"/>
          <w:szCs w:val="22"/>
        </w:rPr>
      </w:pPr>
      <w:r w:rsidRPr="002A7131">
        <w:rPr>
          <w:sz w:val="22"/>
          <w:szCs w:val="22"/>
        </w:rPr>
        <w:t>Identify potential drug</w:t>
      </w:r>
      <w:r w:rsidR="002A7131">
        <w:rPr>
          <w:sz w:val="22"/>
          <w:szCs w:val="22"/>
        </w:rPr>
        <w:t>-drug</w:t>
      </w:r>
      <w:r w:rsidRPr="002A7131">
        <w:rPr>
          <w:sz w:val="22"/>
          <w:szCs w:val="22"/>
        </w:rPr>
        <w:t xml:space="preserve"> interactions with contraceptives and describe</w:t>
      </w:r>
      <w:r w:rsidR="002A7131">
        <w:rPr>
          <w:sz w:val="22"/>
          <w:szCs w:val="22"/>
        </w:rPr>
        <w:t xml:space="preserve"> the</w:t>
      </w:r>
      <w:r w:rsidRPr="002A7131">
        <w:rPr>
          <w:sz w:val="22"/>
          <w:szCs w:val="22"/>
        </w:rPr>
        <w:t xml:space="preserve"> management.</w:t>
      </w:r>
    </w:p>
    <w:p w:rsidR="00F367A4" w:rsidRPr="002A7131" w:rsidRDefault="00F367A4" w:rsidP="007C4214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2A7131">
        <w:rPr>
          <w:kern w:val="24"/>
          <w:sz w:val="22"/>
          <w:szCs w:val="22"/>
        </w:rPr>
        <w:t xml:space="preserve">Given a patient case, design a contraception plan that is most appropriate. </w:t>
      </w:r>
    </w:p>
    <w:p w:rsidR="00F367A4" w:rsidRPr="002A7131" w:rsidRDefault="00F367A4" w:rsidP="007C4214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2A7131">
        <w:rPr>
          <w:kern w:val="24"/>
          <w:sz w:val="22"/>
          <w:szCs w:val="22"/>
        </w:rPr>
        <w:t xml:space="preserve">Given a patient case, identify the drug therapy problem and recommend </w:t>
      </w:r>
      <w:r w:rsidR="002A7131" w:rsidRPr="002A7131">
        <w:rPr>
          <w:kern w:val="24"/>
          <w:sz w:val="22"/>
          <w:szCs w:val="22"/>
        </w:rPr>
        <w:t>management.</w:t>
      </w:r>
    </w:p>
    <w:p w:rsidR="00F367A4" w:rsidRDefault="00F367A4" w:rsidP="007C4214">
      <w:pPr>
        <w:pStyle w:val="ListParagraph"/>
        <w:numPr>
          <w:ilvl w:val="0"/>
          <w:numId w:val="41"/>
        </w:numPr>
        <w:textAlignment w:val="baseline"/>
        <w:rPr>
          <w:sz w:val="22"/>
          <w:szCs w:val="22"/>
        </w:rPr>
      </w:pPr>
      <w:r w:rsidRPr="002A7131">
        <w:rPr>
          <w:sz w:val="22"/>
          <w:szCs w:val="22"/>
        </w:rPr>
        <w:t>Counsel patients on proper use of various contraceptives, side effects (including “ACHES” and “PAINS”), and</w:t>
      </w:r>
      <w:r w:rsidR="002A7131" w:rsidRPr="002A7131">
        <w:rPr>
          <w:sz w:val="22"/>
          <w:szCs w:val="22"/>
        </w:rPr>
        <w:t xml:space="preserve"> how to manage</w:t>
      </w:r>
      <w:r w:rsidRPr="002A7131">
        <w:rPr>
          <w:sz w:val="22"/>
          <w:szCs w:val="22"/>
        </w:rPr>
        <w:t xml:space="preserve"> missed doses.</w:t>
      </w:r>
    </w:p>
    <w:p w:rsidR="00A77593" w:rsidRPr="00B92413" w:rsidRDefault="00A77593" w:rsidP="00A77593">
      <w:pPr>
        <w:numPr>
          <w:ilvl w:val="0"/>
          <w:numId w:val="41"/>
        </w:numPr>
        <w:rPr>
          <w:sz w:val="22"/>
          <w:szCs w:val="22"/>
        </w:rPr>
      </w:pPr>
      <w:r w:rsidRPr="00B92413">
        <w:rPr>
          <w:rFonts w:hint="eastAsia"/>
          <w:sz w:val="22"/>
          <w:szCs w:val="22"/>
        </w:rPr>
        <w:t>Describe methods of emergency contraception (EC)</w:t>
      </w:r>
      <w:r>
        <w:rPr>
          <w:sz w:val="22"/>
          <w:szCs w:val="22"/>
        </w:rPr>
        <w:t>.</w:t>
      </w:r>
    </w:p>
    <w:p w:rsidR="00A77593" w:rsidRPr="00B92413" w:rsidRDefault="00A77593" w:rsidP="00A77593">
      <w:pPr>
        <w:numPr>
          <w:ilvl w:val="0"/>
          <w:numId w:val="41"/>
        </w:numPr>
        <w:rPr>
          <w:rFonts w:hint="eastAsia"/>
          <w:sz w:val="22"/>
          <w:szCs w:val="22"/>
        </w:rPr>
      </w:pPr>
      <w:r w:rsidRPr="00B92413">
        <w:rPr>
          <w:rFonts w:hint="eastAsia"/>
          <w:sz w:val="22"/>
          <w:szCs w:val="22"/>
        </w:rPr>
        <w:t>Describe when EC should be recommended</w:t>
      </w:r>
      <w:r>
        <w:rPr>
          <w:sz w:val="22"/>
          <w:szCs w:val="22"/>
        </w:rPr>
        <w:t xml:space="preserve"> and be able to c</w:t>
      </w:r>
      <w:r w:rsidRPr="00B92413">
        <w:rPr>
          <w:rFonts w:hint="eastAsia"/>
          <w:sz w:val="22"/>
          <w:szCs w:val="22"/>
        </w:rPr>
        <w:t>ounsel patients regarding the proper use of oral EC</w:t>
      </w:r>
      <w:r>
        <w:rPr>
          <w:sz w:val="22"/>
          <w:szCs w:val="22"/>
        </w:rPr>
        <w:t>.</w:t>
      </w:r>
    </w:p>
    <w:p w:rsidR="00A77593" w:rsidRPr="002A7131" w:rsidRDefault="00A77593" w:rsidP="00A77593">
      <w:pPr>
        <w:pStyle w:val="ListParagraph"/>
        <w:textAlignment w:val="baseline"/>
        <w:rPr>
          <w:sz w:val="22"/>
          <w:szCs w:val="22"/>
        </w:rPr>
      </w:pPr>
    </w:p>
    <w:p w:rsidR="002106A1" w:rsidRPr="008D6BA9" w:rsidRDefault="002106A1" w:rsidP="00DA2275">
      <w:pPr>
        <w:rPr>
          <w:b/>
        </w:rPr>
      </w:pPr>
    </w:p>
    <w:p w:rsidR="00713D32" w:rsidRDefault="00713D32" w:rsidP="00E45D05">
      <w:pPr>
        <w:rPr>
          <w:b/>
          <w:sz w:val="22"/>
          <w:szCs w:val="22"/>
        </w:rPr>
      </w:pPr>
    </w:p>
    <w:p w:rsidR="00DA2275" w:rsidRDefault="00DA2275" w:rsidP="00E45D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ACTIVE LEARNING: </w:t>
      </w:r>
    </w:p>
    <w:p w:rsidR="002106A1" w:rsidRDefault="002106A1" w:rsidP="00E45D05">
      <w:pPr>
        <w:rPr>
          <w:b/>
          <w:sz w:val="22"/>
          <w:szCs w:val="22"/>
        </w:rPr>
      </w:pPr>
    </w:p>
    <w:p w:rsidR="002106A1" w:rsidRPr="002A7131" w:rsidRDefault="00F367A4" w:rsidP="002A7131">
      <w:pPr>
        <w:numPr>
          <w:ilvl w:val="0"/>
          <w:numId w:val="43"/>
        </w:numPr>
        <w:rPr>
          <w:sz w:val="22"/>
          <w:szCs w:val="22"/>
        </w:rPr>
      </w:pPr>
      <w:r w:rsidRPr="002A7131">
        <w:rPr>
          <w:sz w:val="22"/>
          <w:szCs w:val="22"/>
        </w:rPr>
        <w:t>Patient cases</w:t>
      </w:r>
      <w:r w:rsidR="00A9766A">
        <w:rPr>
          <w:sz w:val="22"/>
          <w:szCs w:val="22"/>
        </w:rPr>
        <w:t xml:space="preserve"> </w:t>
      </w:r>
      <w:r w:rsidR="008D6ED6">
        <w:rPr>
          <w:sz w:val="22"/>
          <w:szCs w:val="22"/>
        </w:rPr>
        <w:t>and case vignettes (examples on the website)</w:t>
      </w:r>
    </w:p>
    <w:p w:rsidR="002076BC" w:rsidRDefault="00F367A4" w:rsidP="002A7131">
      <w:pPr>
        <w:numPr>
          <w:ilvl w:val="0"/>
          <w:numId w:val="43"/>
        </w:numPr>
        <w:rPr>
          <w:sz w:val="22"/>
          <w:szCs w:val="22"/>
        </w:rPr>
      </w:pPr>
      <w:r w:rsidRPr="002076BC">
        <w:rPr>
          <w:sz w:val="22"/>
          <w:szCs w:val="22"/>
        </w:rPr>
        <w:t>Role play</w:t>
      </w:r>
      <w:r w:rsidR="000F49C0" w:rsidRPr="002076BC">
        <w:rPr>
          <w:sz w:val="22"/>
          <w:szCs w:val="22"/>
        </w:rPr>
        <w:t xml:space="preserve"> for counseling</w:t>
      </w:r>
      <w:r w:rsidR="002A7131" w:rsidRPr="002076BC">
        <w:rPr>
          <w:sz w:val="22"/>
          <w:szCs w:val="22"/>
        </w:rPr>
        <w:t xml:space="preserve"> and/or assessment</w:t>
      </w:r>
      <w:r w:rsidR="00D8283C" w:rsidRPr="002076BC">
        <w:rPr>
          <w:sz w:val="22"/>
          <w:szCs w:val="22"/>
        </w:rPr>
        <w:t xml:space="preserve"> </w:t>
      </w:r>
      <w:r w:rsidR="008D6ED6">
        <w:rPr>
          <w:sz w:val="22"/>
          <w:szCs w:val="22"/>
        </w:rPr>
        <w:t>(example on website)</w:t>
      </w:r>
    </w:p>
    <w:p w:rsidR="00A9766A" w:rsidRDefault="00A9766A" w:rsidP="002A7131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IPPE counseling opportunity (available on webstie)</w:t>
      </w:r>
    </w:p>
    <w:p w:rsidR="00F367A4" w:rsidRPr="002076BC" w:rsidRDefault="00F367A4" w:rsidP="002A7131">
      <w:pPr>
        <w:numPr>
          <w:ilvl w:val="0"/>
          <w:numId w:val="43"/>
        </w:numPr>
        <w:rPr>
          <w:sz w:val="22"/>
          <w:szCs w:val="22"/>
        </w:rPr>
      </w:pPr>
      <w:r w:rsidRPr="002076BC">
        <w:rPr>
          <w:sz w:val="22"/>
          <w:szCs w:val="22"/>
        </w:rPr>
        <w:t>Write SOAP notes</w:t>
      </w:r>
      <w:r w:rsidR="002A7131" w:rsidRPr="002076BC">
        <w:rPr>
          <w:sz w:val="22"/>
          <w:szCs w:val="22"/>
        </w:rPr>
        <w:t xml:space="preserve"> based on written cases or patient interactions</w:t>
      </w:r>
    </w:p>
    <w:p w:rsidR="002076BC" w:rsidRDefault="00F367A4" w:rsidP="002A7131">
      <w:pPr>
        <w:numPr>
          <w:ilvl w:val="0"/>
          <w:numId w:val="43"/>
        </w:numPr>
        <w:rPr>
          <w:sz w:val="22"/>
          <w:szCs w:val="22"/>
        </w:rPr>
      </w:pPr>
      <w:r w:rsidRPr="002A7131">
        <w:rPr>
          <w:sz w:val="22"/>
          <w:szCs w:val="22"/>
        </w:rPr>
        <w:t>Turning point</w:t>
      </w:r>
      <w:r w:rsidR="002A7131">
        <w:rPr>
          <w:sz w:val="22"/>
          <w:szCs w:val="22"/>
        </w:rPr>
        <w:t xml:space="preserve"> slides</w:t>
      </w:r>
      <w:r w:rsidR="00632D9A">
        <w:rPr>
          <w:sz w:val="22"/>
          <w:szCs w:val="22"/>
        </w:rPr>
        <w:t xml:space="preserve"> –</w:t>
      </w:r>
      <w:r w:rsidR="002076BC">
        <w:rPr>
          <w:sz w:val="22"/>
          <w:szCs w:val="22"/>
        </w:rPr>
        <w:t xml:space="preserve"> audience response devices used throughout lecture</w:t>
      </w:r>
      <w:r w:rsidR="00632D9A">
        <w:rPr>
          <w:sz w:val="22"/>
          <w:szCs w:val="22"/>
        </w:rPr>
        <w:t xml:space="preserve"> </w:t>
      </w:r>
    </w:p>
    <w:p w:rsidR="00F367A4" w:rsidRPr="002A7131" w:rsidRDefault="002076BC" w:rsidP="002A7131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Small group work - C</w:t>
      </w:r>
      <w:r w:rsidR="00632D9A">
        <w:rPr>
          <w:sz w:val="22"/>
          <w:szCs w:val="22"/>
        </w:rPr>
        <w:t xml:space="preserve">ases with multiple correct answers to have students work in small teams to defend their choices </w:t>
      </w:r>
    </w:p>
    <w:p w:rsidR="00F367A4" w:rsidRPr="002A7131" w:rsidRDefault="00F367A4" w:rsidP="002A7131">
      <w:pPr>
        <w:numPr>
          <w:ilvl w:val="0"/>
          <w:numId w:val="43"/>
        </w:numPr>
        <w:rPr>
          <w:sz w:val="22"/>
          <w:szCs w:val="22"/>
        </w:rPr>
      </w:pPr>
      <w:r w:rsidRPr="002A7131">
        <w:rPr>
          <w:sz w:val="22"/>
          <w:szCs w:val="22"/>
        </w:rPr>
        <w:t>True/False Questions</w:t>
      </w:r>
    </w:p>
    <w:p w:rsidR="00F367A4" w:rsidRPr="002A7131" w:rsidRDefault="00F367A4" w:rsidP="002A7131">
      <w:pPr>
        <w:numPr>
          <w:ilvl w:val="0"/>
          <w:numId w:val="43"/>
        </w:numPr>
        <w:rPr>
          <w:sz w:val="22"/>
          <w:szCs w:val="22"/>
        </w:rPr>
      </w:pPr>
      <w:r w:rsidRPr="002A7131">
        <w:rPr>
          <w:sz w:val="22"/>
          <w:szCs w:val="22"/>
        </w:rPr>
        <w:t>Faculty</w:t>
      </w:r>
      <w:r w:rsidR="002A7131">
        <w:rPr>
          <w:sz w:val="22"/>
          <w:szCs w:val="22"/>
        </w:rPr>
        <w:t xml:space="preserve"> member</w:t>
      </w:r>
      <w:r w:rsidRPr="002A7131">
        <w:rPr>
          <w:sz w:val="22"/>
          <w:szCs w:val="22"/>
        </w:rPr>
        <w:t xml:space="preserve"> acts as a pa</w:t>
      </w:r>
      <w:r w:rsidR="002A7131">
        <w:rPr>
          <w:sz w:val="22"/>
          <w:szCs w:val="22"/>
        </w:rPr>
        <w:t xml:space="preserve">tient and has class assess him/her </w:t>
      </w:r>
      <w:r w:rsidRPr="002A7131">
        <w:rPr>
          <w:sz w:val="22"/>
          <w:szCs w:val="22"/>
        </w:rPr>
        <w:t>for appropriate contraceptive</w:t>
      </w:r>
      <w:r w:rsidR="002A7131">
        <w:rPr>
          <w:sz w:val="22"/>
          <w:szCs w:val="22"/>
        </w:rPr>
        <w:t xml:space="preserve"> agent</w:t>
      </w:r>
    </w:p>
    <w:p w:rsidR="00F367A4" w:rsidRPr="002A7131" w:rsidRDefault="00F367A4" w:rsidP="002A7131">
      <w:pPr>
        <w:numPr>
          <w:ilvl w:val="0"/>
          <w:numId w:val="43"/>
        </w:numPr>
        <w:rPr>
          <w:sz w:val="22"/>
          <w:szCs w:val="22"/>
        </w:rPr>
      </w:pPr>
      <w:r w:rsidRPr="002A7131">
        <w:rPr>
          <w:sz w:val="22"/>
          <w:szCs w:val="22"/>
        </w:rPr>
        <w:t>Self-assessment questions pre</w:t>
      </w:r>
      <w:r w:rsidR="002A7131">
        <w:rPr>
          <w:sz w:val="22"/>
          <w:szCs w:val="22"/>
        </w:rPr>
        <w:t>-</w:t>
      </w:r>
      <w:r w:rsidRPr="002A7131">
        <w:rPr>
          <w:sz w:val="22"/>
          <w:szCs w:val="22"/>
        </w:rPr>
        <w:t xml:space="preserve"> and post</w:t>
      </w:r>
      <w:r w:rsidR="002A7131">
        <w:rPr>
          <w:sz w:val="22"/>
          <w:szCs w:val="22"/>
        </w:rPr>
        <w:t>-</w:t>
      </w:r>
      <w:r w:rsidRPr="002A7131">
        <w:rPr>
          <w:sz w:val="22"/>
          <w:szCs w:val="22"/>
        </w:rPr>
        <w:t xml:space="preserve"> lecture</w:t>
      </w:r>
    </w:p>
    <w:p w:rsidR="000F49C0" w:rsidRPr="002A7131" w:rsidRDefault="000F49C0" w:rsidP="002A7131">
      <w:pPr>
        <w:numPr>
          <w:ilvl w:val="0"/>
          <w:numId w:val="43"/>
        </w:numPr>
        <w:rPr>
          <w:sz w:val="22"/>
          <w:szCs w:val="22"/>
        </w:rPr>
      </w:pPr>
      <w:r w:rsidRPr="002A7131">
        <w:rPr>
          <w:sz w:val="22"/>
          <w:szCs w:val="22"/>
        </w:rPr>
        <w:t>Debates</w:t>
      </w:r>
      <w:r w:rsidR="000478FA">
        <w:rPr>
          <w:sz w:val="22"/>
          <w:szCs w:val="22"/>
        </w:rPr>
        <w:t xml:space="preserve"> related to controversial topics (</w:t>
      </w:r>
      <w:r w:rsidR="00A9766A">
        <w:rPr>
          <w:sz w:val="22"/>
          <w:szCs w:val="22"/>
        </w:rPr>
        <w:t>examples can include emergency contraception, s</w:t>
      </w:r>
      <w:r w:rsidR="000478FA">
        <w:rPr>
          <w:sz w:val="22"/>
          <w:szCs w:val="22"/>
        </w:rPr>
        <w:t>ide effects of various products</w:t>
      </w:r>
      <w:r w:rsidR="00A9766A">
        <w:rPr>
          <w:sz w:val="22"/>
          <w:szCs w:val="22"/>
        </w:rPr>
        <w:t>, etc.</w:t>
      </w:r>
      <w:r w:rsidR="000478FA">
        <w:rPr>
          <w:sz w:val="22"/>
          <w:szCs w:val="22"/>
        </w:rPr>
        <w:t>)</w:t>
      </w:r>
    </w:p>
    <w:p w:rsidR="000F49C0" w:rsidRPr="002A7131" w:rsidRDefault="000F49C0" w:rsidP="002A7131">
      <w:pPr>
        <w:numPr>
          <w:ilvl w:val="0"/>
          <w:numId w:val="43"/>
        </w:numPr>
        <w:rPr>
          <w:sz w:val="22"/>
          <w:szCs w:val="22"/>
        </w:rPr>
      </w:pPr>
      <w:r w:rsidRPr="002A7131">
        <w:rPr>
          <w:sz w:val="22"/>
          <w:szCs w:val="22"/>
        </w:rPr>
        <w:t>Journal club</w:t>
      </w:r>
      <w:r w:rsidR="002A7131">
        <w:rPr>
          <w:sz w:val="22"/>
          <w:szCs w:val="22"/>
        </w:rPr>
        <w:t xml:space="preserve"> </w:t>
      </w:r>
    </w:p>
    <w:p w:rsidR="000F49C0" w:rsidRPr="002A7131" w:rsidRDefault="000F49C0" w:rsidP="002A7131">
      <w:pPr>
        <w:numPr>
          <w:ilvl w:val="0"/>
          <w:numId w:val="43"/>
        </w:numPr>
        <w:rPr>
          <w:sz w:val="22"/>
          <w:szCs w:val="22"/>
        </w:rPr>
      </w:pPr>
      <w:r w:rsidRPr="002A7131">
        <w:rPr>
          <w:sz w:val="22"/>
          <w:szCs w:val="22"/>
        </w:rPr>
        <w:t>Drug information questions</w:t>
      </w:r>
    </w:p>
    <w:p w:rsidR="000F49C0" w:rsidRPr="002A7131" w:rsidRDefault="000F49C0" w:rsidP="002A7131">
      <w:pPr>
        <w:numPr>
          <w:ilvl w:val="0"/>
          <w:numId w:val="43"/>
        </w:numPr>
        <w:rPr>
          <w:sz w:val="22"/>
          <w:szCs w:val="22"/>
        </w:rPr>
      </w:pPr>
      <w:r w:rsidRPr="002A7131">
        <w:rPr>
          <w:sz w:val="22"/>
          <w:szCs w:val="22"/>
        </w:rPr>
        <w:t>Workshop with products and cases</w:t>
      </w:r>
    </w:p>
    <w:p w:rsidR="000F49C0" w:rsidRDefault="000F49C0" w:rsidP="002A7131">
      <w:pPr>
        <w:numPr>
          <w:ilvl w:val="0"/>
          <w:numId w:val="43"/>
        </w:numPr>
        <w:rPr>
          <w:sz w:val="22"/>
          <w:szCs w:val="22"/>
        </w:rPr>
      </w:pPr>
      <w:r w:rsidRPr="002A7131">
        <w:rPr>
          <w:sz w:val="22"/>
          <w:szCs w:val="22"/>
        </w:rPr>
        <w:t>Team-based learning</w:t>
      </w:r>
      <w:r w:rsidR="001517BA">
        <w:rPr>
          <w:sz w:val="22"/>
          <w:szCs w:val="22"/>
        </w:rPr>
        <w:t xml:space="preserve"> </w:t>
      </w:r>
    </w:p>
    <w:p w:rsidR="000478FA" w:rsidRDefault="00632D9A" w:rsidP="00632D9A">
      <w:pPr>
        <w:numPr>
          <w:ilvl w:val="0"/>
          <w:numId w:val="43"/>
        </w:numPr>
        <w:rPr>
          <w:sz w:val="22"/>
          <w:szCs w:val="22"/>
        </w:rPr>
      </w:pPr>
      <w:r w:rsidRPr="00632D9A">
        <w:rPr>
          <w:sz w:val="22"/>
          <w:szCs w:val="22"/>
        </w:rPr>
        <w:t>Use of Stumpers/’Jeopardy-style’ game for review</w:t>
      </w:r>
    </w:p>
    <w:p w:rsidR="000478FA" w:rsidRDefault="000478FA" w:rsidP="000478FA">
      <w:pPr>
        <w:rPr>
          <w:sz w:val="22"/>
          <w:szCs w:val="22"/>
        </w:rPr>
      </w:pPr>
    </w:p>
    <w:p w:rsidR="000478FA" w:rsidRDefault="000478FA" w:rsidP="000478FA">
      <w:pPr>
        <w:rPr>
          <w:sz w:val="22"/>
          <w:szCs w:val="22"/>
        </w:rPr>
      </w:pPr>
    </w:p>
    <w:p w:rsidR="000478FA" w:rsidRDefault="000478FA" w:rsidP="000478FA">
      <w:pPr>
        <w:rPr>
          <w:sz w:val="22"/>
          <w:szCs w:val="22"/>
        </w:rPr>
      </w:pPr>
    </w:p>
    <w:p w:rsidR="00632D9A" w:rsidRPr="00632D9A" w:rsidRDefault="00632D9A" w:rsidP="000478FA">
      <w:pPr>
        <w:rPr>
          <w:sz w:val="22"/>
          <w:szCs w:val="22"/>
        </w:rPr>
      </w:pPr>
      <w:r w:rsidRPr="00632D9A">
        <w:rPr>
          <w:sz w:val="22"/>
          <w:szCs w:val="22"/>
        </w:rPr>
        <w:t xml:space="preserve"> </w:t>
      </w:r>
    </w:p>
    <w:p w:rsidR="002106A1" w:rsidRDefault="002106A1" w:rsidP="00E45D05">
      <w:pPr>
        <w:rPr>
          <w:b/>
          <w:sz w:val="22"/>
          <w:szCs w:val="22"/>
        </w:rPr>
      </w:pPr>
    </w:p>
    <w:p w:rsidR="00A77593" w:rsidRDefault="00E45D05" w:rsidP="00A77593">
      <w:pPr>
        <w:rPr>
          <w:b/>
          <w:sz w:val="22"/>
          <w:szCs w:val="22"/>
        </w:rPr>
      </w:pPr>
      <w:r w:rsidRPr="00B92413">
        <w:rPr>
          <w:b/>
          <w:sz w:val="22"/>
          <w:szCs w:val="22"/>
        </w:rPr>
        <w:t>RESOURCES:</w:t>
      </w:r>
    </w:p>
    <w:p w:rsidR="00A9766A" w:rsidRDefault="00A9766A" w:rsidP="00A77593">
      <w:pPr>
        <w:rPr>
          <w:b/>
          <w:sz w:val="22"/>
          <w:szCs w:val="22"/>
        </w:rPr>
      </w:pPr>
    </w:p>
    <w:p w:rsidR="00F577F8" w:rsidRPr="00F577F8" w:rsidRDefault="00F577F8" w:rsidP="00A77593">
      <w:pPr>
        <w:rPr>
          <w:b/>
          <w:sz w:val="22"/>
          <w:szCs w:val="22"/>
          <w:u w:val="single"/>
        </w:rPr>
      </w:pPr>
      <w:r w:rsidRPr="00F577F8">
        <w:rPr>
          <w:b/>
          <w:sz w:val="22"/>
          <w:szCs w:val="22"/>
          <w:u w:val="single"/>
        </w:rPr>
        <w:t>Contraception</w:t>
      </w:r>
    </w:p>
    <w:p w:rsidR="00A77593" w:rsidRPr="00B92413" w:rsidRDefault="00A77593" w:rsidP="00D1687C">
      <w:pPr>
        <w:ind w:left="360"/>
        <w:rPr>
          <w:rFonts w:hint="eastAsia"/>
          <w:sz w:val="22"/>
          <w:szCs w:val="22"/>
          <w:lang w:val="de-DE"/>
        </w:rPr>
      </w:pPr>
    </w:p>
    <w:p w:rsidR="00A77593" w:rsidRPr="00464CCB" w:rsidRDefault="00A77593" w:rsidP="00D1687C">
      <w:pPr>
        <w:numPr>
          <w:ilvl w:val="0"/>
          <w:numId w:val="47"/>
        </w:numPr>
        <w:rPr>
          <w:sz w:val="22"/>
          <w:szCs w:val="22"/>
        </w:rPr>
      </w:pPr>
      <w:r w:rsidRPr="00464CCB">
        <w:rPr>
          <w:rFonts w:hint="eastAsia"/>
          <w:sz w:val="22"/>
          <w:szCs w:val="22"/>
          <w:lang w:val="da-DK"/>
        </w:rPr>
        <w:t xml:space="preserve">Hatcher RA, Zieman M, Cwiak C, et al. </w:t>
      </w:r>
      <w:r w:rsidRPr="00464CCB">
        <w:rPr>
          <w:rFonts w:hint="eastAsia"/>
          <w:i/>
          <w:iCs/>
          <w:sz w:val="22"/>
          <w:szCs w:val="22"/>
        </w:rPr>
        <w:t>A Pocket Guide to Managing Contraception.</w:t>
      </w:r>
      <w:r w:rsidRPr="00464CCB">
        <w:rPr>
          <w:rFonts w:hint="eastAsia"/>
          <w:sz w:val="22"/>
          <w:szCs w:val="22"/>
        </w:rPr>
        <w:t xml:space="preserve"> Tiger, Georgia: Bridging the Gap, 20</w:t>
      </w:r>
      <w:r w:rsidRPr="00464CCB">
        <w:rPr>
          <w:sz w:val="22"/>
          <w:szCs w:val="22"/>
        </w:rPr>
        <w:t>10</w:t>
      </w:r>
      <w:r w:rsidRPr="00464CCB">
        <w:rPr>
          <w:rFonts w:hint="eastAsia"/>
          <w:sz w:val="22"/>
          <w:szCs w:val="22"/>
        </w:rPr>
        <w:t xml:space="preserve">. </w:t>
      </w:r>
      <w:hyperlink r:id="rId8" w:history="1">
        <w:r w:rsidRPr="00464CCB">
          <w:rPr>
            <w:rStyle w:val="Hyperlink"/>
            <w:rFonts w:hint="eastAsia"/>
            <w:sz w:val="22"/>
            <w:szCs w:val="22"/>
          </w:rPr>
          <w:t>http://www.managingcontraception.com/</w:t>
        </w:r>
      </w:hyperlink>
    </w:p>
    <w:p w:rsidR="00A77593" w:rsidRDefault="00F577F8" w:rsidP="00D1687C">
      <w:pPr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Association of reproductive health professionals. </w:t>
      </w:r>
      <w:hyperlink r:id="rId9" w:history="1">
        <w:r w:rsidR="00A77593" w:rsidRPr="004D4ACA">
          <w:rPr>
            <w:rStyle w:val="Hyperlink"/>
            <w:sz w:val="22"/>
            <w:szCs w:val="22"/>
          </w:rPr>
          <w:t>www.arhp.org</w:t>
        </w:r>
      </w:hyperlink>
    </w:p>
    <w:p w:rsidR="00464CCB" w:rsidRDefault="00A77593" w:rsidP="00D1687C">
      <w:pPr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Dickey</w:t>
      </w:r>
      <w:r w:rsidR="00F577F8">
        <w:rPr>
          <w:sz w:val="22"/>
          <w:szCs w:val="22"/>
        </w:rPr>
        <w:t xml:space="preserve">, R. </w:t>
      </w:r>
      <w:r w:rsidR="00F577F8" w:rsidRPr="00F577F8">
        <w:rPr>
          <w:i/>
          <w:sz w:val="22"/>
          <w:szCs w:val="22"/>
        </w:rPr>
        <w:t>Managing Contraceptive Pill Patients.</w:t>
      </w:r>
      <w:r w:rsidR="00F577F8">
        <w:rPr>
          <w:sz w:val="22"/>
          <w:szCs w:val="22"/>
        </w:rPr>
        <w:t xml:space="preserve"> </w:t>
      </w:r>
      <w:r w:rsidR="000478FA">
        <w:rPr>
          <w:sz w:val="22"/>
          <w:szCs w:val="22"/>
        </w:rPr>
        <w:t xml:space="preserve">Fort Collins, CO: </w:t>
      </w:r>
      <w:r w:rsidR="00F577F8">
        <w:rPr>
          <w:sz w:val="22"/>
          <w:szCs w:val="22"/>
        </w:rPr>
        <w:t>Emis</w:t>
      </w:r>
      <w:r w:rsidR="000478FA">
        <w:rPr>
          <w:sz w:val="22"/>
          <w:szCs w:val="22"/>
        </w:rPr>
        <w:t xml:space="preserve"> Publishers, </w:t>
      </w:r>
      <w:r w:rsidR="00F577F8">
        <w:rPr>
          <w:sz w:val="22"/>
          <w:szCs w:val="22"/>
        </w:rPr>
        <w:t xml:space="preserve">2014. </w:t>
      </w:r>
    </w:p>
    <w:p w:rsidR="00D1687C" w:rsidRDefault="00464CCB" w:rsidP="00D1687C">
      <w:pPr>
        <w:numPr>
          <w:ilvl w:val="0"/>
          <w:numId w:val="47"/>
        </w:numPr>
      </w:pPr>
      <w:r w:rsidRPr="00464CCB">
        <w:rPr>
          <w:color w:val="000000"/>
          <w:kern w:val="36"/>
        </w:rPr>
        <w:t>ACOG practice bulletin. No. 73: Use of hormonal contraception in women with coexisting medical conditions.</w:t>
      </w:r>
      <w:r w:rsidRPr="00464CCB">
        <w:t xml:space="preserve"> </w:t>
      </w:r>
      <w:hyperlink r:id="rId10" w:tooltip="Obstetrics and gynecology." w:history="1">
        <w:r w:rsidRPr="00464CCB">
          <w:rPr>
            <w:color w:val="2F4A8B"/>
            <w:u w:val="single"/>
          </w:rPr>
          <w:t>Obstet Gynecol.</w:t>
        </w:r>
      </w:hyperlink>
      <w:r w:rsidRPr="00464CCB">
        <w:t xml:space="preserve"> 2006 Jun</w:t>
      </w:r>
      <w:proofErr w:type="gramStart"/>
      <w:r w:rsidRPr="00464CCB">
        <w:t>;107</w:t>
      </w:r>
      <w:proofErr w:type="gramEnd"/>
      <w:r w:rsidRPr="00464CCB">
        <w:t>(6):1453-72.</w:t>
      </w:r>
      <w:r w:rsidR="00D1687C" w:rsidRPr="00D1687C">
        <w:t xml:space="preserve"> </w:t>
      </w:r>
    </w:p>
    <w:p w:rsidR="00D1687C" w:rsidRDefault="00D1687C" w:rsidP="00D1687C">
      <w:pPr>
        <w:numPr>
          <w:ilvl w:val="0"/>
          <w:numId w:val="47"/>
        </w:numPr>
        <w:rPr>
          <w:sz w:val="22"/>
          <w:szCs w:val="22"/>
          <w:lang w:val="de-DE"/>
        </w:rPr>
      </w:pPr>
      <w:r w:rsidRPr="00D1687C">
        <w:t xml:space="preserve">Hatcher RA, Trussell J, Nelson A, et al. Contraceptive Technology, 20th </w:t>
      </w:r>
      <w:proofErr w:type="gramStart"/>
      <w:r w:rsidRPr="00D1687C">
        <w:t>ed</w:t>
      </w:r>
      <w:proofErr w:type="gramEnd"/>
      <w:r w:rsidRPr="00D1687C">
        <w:t>. New York: Ardent Media, 2011.</w:t>
      </w:r>
      <w:r w:rsidRPr="00D1687C">
        <w:rPr>
          <w:rFonts w:hint="eastAsia"/>
          <w:sz w:val="22"/>
          <w:szCs w:val="22"/>
          <w:lang w:val="de-DE"/>
        </w:rPr>
        <w:t xml:space="preserve"> </w:t>
      </w:r>
    </w:p>
    <w:p w:rsidR="00D1687C" w:rsidRPr="00D1687C" w:rsidRDefault="00D1687C" w:rsidP="00D1687C">
      <w:pPr>
        <w:numPr>
          <w:ilvl w:val="0"/>
          <w:numId w:val="47"/>
        </w:numPr>
        <w:rPr>
          <w:sz w:val="22"/>
          <w:szCs w:val="22"/>
          <w:lang w:val="de-DE"/>
        </w:rPr>
      </w:pPr>
      <w:r w:rsidRPr="00B92413">
        <w:rPr>
          <w:rFonts w:hint="eastAsia"/>
          <w:sz w:val="22"/>
          <w:szCs w:val="22"/>
          <w:lang w:val="de-DE"/>
        </w:rPr>
        <w:t>Alan Guttmacher Institute</w:t>
      </w:r>
      <w:r>
        <w:rPr>
          <w:sz w:val="22"/>
          <w:szCs w:val="22"/>
          <w:lang w:val="de-DE"/>
        </w:rPr>
        <w:t>.</w:t>
      </w:r>
      <w:r w:rsidRPr="00B92413">
        <w:rPr>
          <w:rFonts w:hint="eastAsia"/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fldChar w:fldCharType="begin"/>
      </w:r>
      <w:r>
        <w:rPr>
          <w:sz w:val="22"/>
          <w:szCs w:val="22"/>
          <w:lang w:val="de-DE"/>
        </w:rPr>
        <w:instrText xml:space="preserve"> HYPERLINK "</w:instrText>
      </w:r>
      <w:r w:rsidRPr="00875DEC">
        <w:rPr>
          <w:sz w:val="22"/>
          <w:szCs w:val="22"/>
          <w:lang w:val="de-DE"/>
        </w:rPr>
        <w:instrText>http://www.guttmacher.org/sections/contraception.php</w:instrText>
      </w:r>
      <w:r>
        <w:rPr>
          <w:sz w:val="22"/>
          <w:szCs w:val="22"/>
          <w:lang w:val="de-DE"/>
        </w:rPr>
        <w:instrText xml:space="preserve">" </w:instrText>
      </w:r>
      <w:r>
        <w:rPr>
          <w:sz w:val="22"/>
          <w:szCs w:val="22"/>
          <w:lang w:val="de-DE"/>
        </w:rPr>
        <w:fldChar w:fldCharType="separate"/>
      </w:r>
      <w:r w:rsidRPr="004D4ACA">
        <w:rPr>
          <w:rStyle w:val="Hyperlink"/>
          <w:sz w:val="22"/>
          <w:szCs w:val="22"/>
          <w:lang w:val="de-DE"/>
        </w:rPr>
        <w:t>http://www.guttmacher.org/sections/contraception.php</w:t>
      </w:r>
      <w:r>
        <w:rPr>
          <w:sz w:val="22"/>
          <w:szCs w:val="22"/>
          <w:lang w:val="de-DE"/>
        </w:rPr>
        <w:fldChar w:fldCharType="end"/>
      </w:r>
      <w:r w:rsidRPr="00D1687C">
        <w:t xml:space="preserve"> </w:t>
      </w:r>
    </w:p>
    <w:p w:rsidR="00D1687C" w:rsidRPr="00D1687C" w:rsidRDefault="00D1687C" w:rsidP="00D1687C">
      <w:pPr>
        <w:numPr>
          <w:ilvl w:val="0"/>
          <w:numId w:val="47"/>
        </w:numPr>
        <w:rPr>
          <w:sz w:val="22"/>
          <w:szCs w:val="22"/>
          <w:lang w:val="de-DE"/>
        </w:rPr>
      </w:pPr>
      <w:r w:rsidRPr="00D1687C">
        <w:rPr>
          <w:sz w:val="22"/>
          <w:szCs w:val="22"/>
          <w:lang w:val="de-DE"/>
        </w:rPr>
        <w:t>U.S. Medical Eligibility Criteria for Contraceptive Use, 2010 Adopted from the World Health Organization Medical Eligibility Criteria for Contraceptive Use, 4th edition. MMWR. 2010;59(RR04):1–85.</w:t>
      </w:r>
    </w:p>
    <w:p w:rsidR="00D1687C" w:rsidRDefault="00D1687C" w:rsidP="00D1687C">
      <w:pPr>
        <w:numPr>
          <w:ilvl w:val="0"/>
          <w:numId w:val="47"/>
        </w:numPr>
        <w:rPr>
          <w:sz w:val="22"/>
          <w:szCs w:val="22"/>
          <w:lang w:val="de-DE"/>
        </w:rPr>
      </w:pPr>
      <w:r w:rsidRPr="00D1687C">
        <w:rPr>
          <w:sz w:val="22"/>
          <w:szCs w:val="22"/>
          <w:lang w:val="de-DE"/>
        </w:rPr>
        <w:t xml:space="preserve">U.S. Selected Practice Recommendations for Contraceptive Use, 2013: Adapted from the World Health Organization Selected Practice Recommendations for Contraceptive Use, 2nd Edition. MMWR 2013; 62(RR05);1-46. </w:t>
      </w:r>
    </w:p>
    <w:p w:rsidR="001517BA" w:rsidRDefault="001517BA" w:rsidP="001517BA">
      <w:pPr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ACOG Practice Bulletin.  No. 121:  </w:t>
      </w:r>
      <w:r w:rsidRPr="001517BA">
        <w:rPr>
          <w:sz w:val="22"/>
          <w:szCs w:val="22"/>
        </w:rPr>
        <w:t>Long-acting reversible contraception: implants and intrauterine devices.</w:t>
      </w:r>
      <w:r>
        <w:rPr>
          <w:sz w:val="22"/>
          <w:szCs w:val="22"/>
        </w:rPr>
        <w:t xml:space="preserve">  </w:t>
      </w:r>
      <w:r w:rsidRPr="001517BA">
        <w:rPr>
          <w:sz w:val="22"/>
          <w:szCs w:val="22"/>
        </w:rPr>
        <w:t>Obstet Gynecol 2011</w:t>
      </w:r>
      <w:proofErr w:type="gramStart"/>
      <w:r w:rsidRPr="001517BA">
        <w:rPr>
          <w:sz w:val="22"/>
          <w:szCs w:val="22"/>
        </w:rPr>
        <w:t>;118:184</w:t>
      </w:r>
      <w:proofErr w:type="gramEnd"/>
      <w:r w:rsidRPr="001517BA">
        <w:rPr>
          <w:sz w:val="22"/>
          <w:szCs w:val="22"/>
        </w:rPr>
        <w:t>–96.</w:t>
      </w:r>
    </w:p>
    <w:p w:rsidR="00D1687C" w:rsidRDefault="00D1687C" w:rsidP="00D1687C">
      <w:pPr>
        <w:ind w:left="810"/>
        <w:rPr>
          <w:sz w:val="22"/>
          <w:szCs w:val="22"/>
          <w:lang w:val="de-DE"/>
        </w:rPr>
      </w:pPr>
    </w:p>
    <w:p w:rsidR="00D1687C" w:rsidRPr="00D1687C" w:rsidRDefault="00D1687C" w:rsidP="00D1687C">
      <w:pPr>
        <w:ind w:left="810"/>
      </w:pPr>
    </w:p>
    <w:p w:rsidR="00F577F8" w:rsidRDefault="00F577F8" w:rsidP="00F577F8">
      <w:pPr>
        <w:rPr>
          <w:b/>
          <w:sz w:val="22"/>
          <w:szCs w:val="22"/>
          <w:u w:val="single"/>
        </w:rPr>
      </w:pPr>
      <w:r w:rsidRPr="00F577F8">
        <w:rPr>
          <w:b/>
          <w:sz w:val="22"/>
          <w:szCs w:val="22"/>
          <w:u w:val="single"/>
        </w:rPr>
        <w:t>Emergency Contraception</w:t>
      </w:r>
    </w:p>
    <w:p w:rsidR="002076BC" w:rsidRPr="00F577F8" w:rsidRDefault="002076BC" w:rsidP="00F577F8">
      <w:pPr>
        <w:rPr>
          <w:b/>
          <w:sz w:val="22"/>
          <w:szCs w:val="22"/>
          <w:u w:val="single"/>
        </w:rPr>
      </w:pPr>
    </w:p>
    <w:p w:rsidR="00EA04B6" w:rsidRDefault="00F577F8" w:rsidP="00F577F8">
      <w:pPr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International C</w:t>
      </w:r>
      <w:r w:rsidR="00EA04B6">
        <w:rPr>
          <w:sz w:val="22"/>
          <w:szCs w:val="22"/>
        </w:rPr>
        <w:t>onsortium</w:t>
      </w:r>
      <w:r>
        <w:rPr>
          <w:sz w:val="22"/>
          <w:szCs w:val="22"/>
        </w:rPr>
        <w:t xml:space="preserve"> for Emergency Contraception. </w:t>
      </w:r>
      <w:hyperlink r:id="rId11" w:history="1">
        <w:r w:rsidRPr="00F577F8">
          <w:rPr>
            <w:rStyle w:val="Hyperlink"/>
            <w:sz w:val="22"/>
            <w:szCs w:val="22"/>
          </w:rPr>
          <w:t>http://www.cecinfo.org/</w:t>
        </w:r>
      </w:hyperlink>
    </w:p>
    <w:p w:rsidR="00D1687C" w:rsidRPr="00D1687C" w:rsidRDefault="00F577F8" w:rsidP="00D1687C">
      <w:pPr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Not-2</w:t>
      </w:r>
      <w:r w:rsidR="00EA04B6">
        <w:rPr>
          <w:sz w:val="22"/>
          <w:szCs w:val="22"/>
        </w:rPr>
        <w:t>-late.com</w:t>
      </w:r>
      <w:r>
        <w:rPr>
          <w:sz w:val="22"/>
          <w:szCs w:val="22"/>
        </w:rPr>
        <w:t xml:space="preserve">.  </w:t>
      </w:r>
      <w:hyperlink r:id="rId12" w:history="1">
        <w:r w:rsidRPr="00F577F8">
          <w:rPr>
            <w:rStyle w:val="Hyperlink"/>
            <w:sz w:val="22"/>
            <w:szCs w:val="22"/>
          </w:rPr>
          <w:t>http://ec.princeton.edu/</w:t>
        </w:r>
      </w:hyperlink>
      <w:r w:rsidR="00D1687C" w:rsidRPr="00D1687C">
        <w:t xml:space="preserve"> </w:t>
      </w:r>
    </w:p>
    <w:p w:rsidR="00D1687C" w:rsidRPr="00D1687C" w:rsidRDefault="00D1687C" w:rsidP="00D1687C">
      <w:pPr>
        <w:numPr>
          <w:ilvl w:val="0"/>
          <w:numId w:val="47"/>
        </w:numPr>
        <w:rPr>
          <w:sz w:val="22"/>
          <w:szCs w:val="22"/>
        </w:rPr>
      </w:pPr>
      <w:r w:rsidRPr="00D1687C">
        <w:rPr>
          <w:sz w:val="22"/>
          <w:szCs w:val="22"/>
        </w:rPr>
        <w:t>Trussell J</w:t>
      </w:r>
      <w:proofErr w:type="gramStart"/>
      <w:r w:rsidRPr="00D1687C">
        <w:rPr>
          <w:sz w:val="22"/>
          <w:szCs w:val="22"/>
        </w:rPr>
        <w:t>,  Raymond</w:t>
      </w:r>
      <w:proofErr w:type="gramEnd"/>
      <w:r w:rsidRPr="00D1687C">
        <w:rPr>
          <w:sz w:val="22"/>
          <w:szCs w:val="22"/>
        </w:rPr>
        <w:t xml:space="preserve"> EG, Cleland K.  Emergency Contraception: A Last Chance to Prevent Pregnancy.  May 2014 Found at: http://ec.princeton.edu/questions/ec-review.pdf </w:t>
      </w:r>
    </w:p>
    <w:p w:rsidR="00D1687C" w:rsidRDefault="00D1687C" w:rsidP="00D1687C">
      <w:pPr>
        <w:numPr>
          <w:ilvl w:val="0"/>
          <w:numId w:val="47"/>
        </w:numPr>
        <w:rPr>
          <w:sz w:val="22"/>
          <w:szCs w:val="22"/>
        </w:rPr>
      </w:pPr>
      <w:r w:rsidRPr="00D1687C">
        <w:rPr>
          <w:sz w:val="22"/>
          <w:szCs w:val="22"/>
        </w:rPr>
        <w:t>ACOG Practice Bulletin No. 112: Emergency contraception. Obstet Gynecol. 2010 May</w:t>
      </w:r>
      <w:proofErr w:type="gramStart"/>
      <w:r w:rsidRPr="00D1687C">
        <w:rPr>
          <w:sz w:val="22"/>
          <w:szCs w:val="22"/>
        </w:rPr>
        <w:t>;115</w:t>
      </w:r>
      <w:proofErr w:type="gramEnd"/>
      <w:r w:rsidRPr="00D1687C">
        <w:rPr>
          <w:sz w:val="22"/>
          <w:szCs w:val="22"/>
        </w:rPr>
        <w:t xml:space="preserve">(5):1100-9. </w:t>
      </w:r>
      <w:proofErr w:type="gramStart"/>
      <w:r w:rsidRPr="00D1687C">
        <w:rPr>
          <w:sz w:val="22"/>
          <w:szCs w:val="22"/>
        </w:rPr>
        <w:t>doi</w:t>
      </w:r>
      <w:proofErr w:type="gramEnd"/>
      <w:r w:rsidRPr="00D1687C">
        <w:rPr>
          <w:sz w:val="22"/>
          <w:szCs w:val="22"/>
        </w:rPr>
        <w:t>: 10.1097/AOG.0b013e3181deff2a.</w:t>
      </w:r>
    </w:p>
    <w:p w:rsidR="001517BA" w:rsidRDefault="001517BA" w:rsidP="00F470A1">
      <w:pPr>
        <w:numPr>
          <w:ilvl w:val="0"/>
          <w:numId w:val="47"/>
        </w:numPr>
        <w:rPr>
          <w:sz w:val="22"/>
          <w:szCs w:val="22"/>
        </w:rPr>
      </w:pPr>
      <w:r w:rsidRPr="00F470A1">
        <w:rPr>
          <w:sz w:val="22"/>
          <w:szCs w:val="22"/>
        </w:rPr>
        <w:t>ACOG Practice Bulletin.  No.</w:t>
      </w:r>
      <w:r w:rsidRPr="000478FA">
        <w:rPr>
          <w:sz w:val="22"/>
          <w:szCs w:val="22"/>
        </w:rPr>
        <w:t xml:space="preserve"> 542:  Access to emergency c</w:t>
      </w:r>
      <w:r w:rsidR="00F470A1" w:rsidRPr="000478FA">
        <w:rPr>
          <w:sz w:val="22"/>
          <w:szCs w:val="22"/>
        </w:rPr>
        <w:t xml:space="preserve">ontraception. Committee Opinion.  </w:t>
      </w:r>
      <w:r w:rsidRPr="000478FA">
        <w:rPr>
          <w:sz w:val="22"/>
          <w:szCs w:val="22"/>
        </w:rPr>
        <w:t>Obstet Gynecol</w:t>
      </w:r>
      <w:r w:rsidR="00F470A1" w:rsidRPr="000478FA">
        <w:rPr>
          <w:sz w:val="22"/>
          <w:szCs w:val="22"/>
        </w:rPr>
        <w:t xml:space="preserve"> </w:t>
      </w:r>
      <w:r w:rsidRPr="000478FA">
        <w:rPr>
          <w:sz w:val="22"/>
          <w:szCs w:val="22"/>
        </w:rPr>
        <w:t>2012</w:t>
      </w:r>
      <w:proofErr w:type="gramStart"/>
      <w:r w:rsidRPr="000478FA">
        <w:rPr>
          <w:sz w:val="22"/>
          <w:szCs w:val="22"/>
        </w:rPr>
        <w:t>;120:1250</w:t>
      </w:r>
      <w:proofErr w:type="gramEnd"/>
      <w:r w:rsidRPr="000478FA">
        <w:rPr>
          <w:sz w:val="22"/>
          <w:szCs w:val="22"/>
        </w:rPr>
        <w:t>–3.</w:t>
      </w:r>
    </w:p>
    <w:p w:rsidR="00A9766A" w:rsidRDefault="00A9766A" w:rsidP="00A9766A">
      <w:pPr>
        <w:rPr>
          <w:sz w:val="22"/>
          <w:szCs w:val="22"/>
        </w:rPr>
      </w:pPr>
    </w:p>
    <w:p w:rsidR="00A77593" w:rsidRPr="00B92413" w:rsidRDefault="00A77593" w:rsidP="00A77593">
      <w:pPr>
        <w:ind w:left="360"/>
        <w:rPr>
          <w:rFonts w:hint="eastAsia"/>
          <w:sz w:val="22"/>
          <w:szCs w:val="22"/>
        </w:rPr>
      </w:pPr>
    </w:p>
    <w:p w:rsidR="00DA2275" w:rsidRDefault="00DA2275">
      <w:pPr>
        <w:rPr>
          <w:b/>
          <w:sz w:val="22"/>
          <w:szCs w:val="22"/>
        </w:rPr>
      </w:pPr>
    </w:p>
    <w:p w:rsidR="00DA2275" w:rsidRDefault="00DA227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POTENTIAL ASSESSMENTS:</w:t>
      </w:r>
    </w:p>
    <w:p w:rsidR="000F49C0" w:rsidRPr="002A7131" w:rsidRDefault="000F49C0" w:rsidP="002A7131">
      <w:pPr>
        <w:numPr>
          <w:ilvl w:val="0"/>
          <w:numId w:val="42"/>
        </w:numPr>
        <w:rPr>
          <w:sz w:val="22"/>
          <w:szCs w:val="22"/>
        </w:rPr>
      </w:pPr>
      <w:r w:rsidRPr="002A7131">
        <w:rPr>
          <w:sz w:val="22"/>
          <w:szCs w:val="22"/>
        </w:rPr>
        <w:t>Written Exams</w:t>
      </w:r>
    </w:p>
    <w:p w:rsidR="000F49C0" w:rsidRPr="002A7131" w:rsidRDefault="000F49C0" w:rsidP="002A7131">
      <w:pPr>
        <w:numPr>
          <w:ilvl w:val="1"/>
          <w:numId w:val="42"/>
        </w:numPr>
        <w:rPr>
          <w:sz w:val="22"/>
          <w:szCs w:val="22"/>
        </w:rPr>
      </w:pPr>
      <w:r w:rsidRPr="002A7131">
        <w:rPr>
          <w:sz w:val="22"/>
          <w:szCs w:val="22"/>
        </w:rPr>
        <w:t>Multiple Choice Questions</w:t>
      </w:r>
    </w:p>
    <w:p w:rsidR="000F49C0" w:rsidRPr="002A7131" w:rsidRDefault="000F49C0" w:rsidP="002A7131">
      <w:pPr>
        <w:numPr>
          <w:ilvl w:val="1"/>
          <w:numId w:val="42"/>
        </w:numPr>
        <w:rPr>
          <w:sz w:val="22"/>
          <w:szCs w:val="22"/>
        </w:rPr>
      </w:pPr>
      <w:r w:rsidRPr="002A7131">
        <w:rPr>
          <w:sz w:val="22"/>
          <w:szCs w:val="22"/>
        </w:rPr>
        <w:t>Short answer questions</w:t>
      </w:r>
    </w:p>
    <w:p w:rsidR="000F49C0" w:rsidRPr="002A7131" w:rsidRDefault="000F49C0" w:rsidP="002A7131">
      <w:pPr>
        <w:numPr>
          <w:ilvl w:val="1"/>
          <w:numId w:val="42"/>
        </w:numPr>
        <w:rPr>
          <w:sz w:val="22"/>
          <w:szCs w:val="22"/>
        </w:rPr>
      </w:pPr>
      <w:r w:rsidRPr="002A7131">
        <w:rPr>
          <w:sz w:val="22"/>
          <w:szCs w:val="22"/>
        </w:rPr>
        <w:t>Case assessment with contraception selection or adjustment</w:t>
      </w:r>
    </w:p>
    <w:p w:rsidR="000F49C0" w:rsidRPr="002A7131" w:rsidRDefault="000F49C0" w:rsidP="002A7131">
      <w:pPr>
        <w:numPr>
          <w:ilvl w:val="0"/>
          <w:numId w:val="42"/>
        </w:numPr>
        <w:rPr>
          <w:sz w:val="22"/>
          <w:szCs w:val="22"/>
        </w:rPr>
      </w:pPr>
      <w:r w:rsidRPr="002A7131">
        <w:rPr>
          <w:sz w:val="22"/>
          <w:szCs w:val="22"/>
        </w:rPr>
        <w:t>SOAP note writing</w:t>
      </w:r>
    </w:p>
    <w:p w:rsidR="000F49C0" w:rsidRPr="002A7131" w:rsidRDefault="000F49C0" w:rsidP="002A7131">
      <w:pPr>
        <w:numPr>
          <w:ilvl w:val="0"/>
          <w:numId w:val="42"/>
        </w:numPr>
        <w:rPr>
          <w:sz w:val="22"/>
          <w:szCs w:val="22"/>
        </w:rPr>
      </w:pPr>
      <w:r w:rsidRPr="002A7131">
        <w:rPr>
          <w:sz w:val="22"/>
          <w:szCs w:val="22"/>
        </w:rPr>
        <w:t>Oral exam assessing a case</w:t>
      </w:r>
      <w:r w:rsidR="00A9766A">
        <w:rPr>
          <w:sz w:val="22"/>
          <w:szCs w:val="22"/>
        </w:rPr>
        <w:t xml:space="preserve"> (rubric on website)</w:t>
      </w:r>
    </w:p>
    <w:p w:rsidR="000F49C0" w:rsidRPr="002A7131" w:rsidRDefault="000F49C0" w:rsidP="002A7131">
      <w:pPr>
        <w:numPr>
          <w:ilvl w:val="0"/>
          <w:numId w:val="42"/>
        </w:numPr>
        <w:rPr>
          <w:sz w:val="22"/>
          <w:szCs w:val="22"/>
        </w:rPr>
      </w:pPr>
      <w:r w:rsidRPr="002A7131">
        <w:rPr>
          <w:sz w:val="22"/>
          <w:szCs w:val="22"/>
        </w:rPr>
        <w:t>Oral exam counseling a patient</w:t>
      </w:r>
      <w:r w:rsidR="00A9766A">
        <w:rPr>
          <w:sz w:val="22"/>
          <w:szCs w:val="22"/>
        </w:rPr>
        <w:t xml:space="preserve"> (rubric on website)</w:t>
      </w:r>
    </w:p>
    <w:p w:rsidR="000F49C0" w:rsidRDefault="000F49C0" w:rsidP="002A7131">
      <w:pPr>
        <w:numPr>
          <w:ilvl w:val="0"/>
          <w:numId w:val="42"/>
        </w:numPr>
        <w:rPr>
          <w:b/>
          <w:sz w:val="22"/>
          <w:szCs w:val="22"/>
        </w:rPr>
      </w:pPr>
      <w:r w:rsidRPr="002A7131">
        <w:rPr>
          <w:sz w:val="22"/>
          <w:szCs w:val="22"/>
        </w:rPr>
        <w:t>Reflection</w:t>
      </w:r>
      <w:r w:rsidR="002A7131">
        <w:rPr>
          <w:sz w:val="22"/>
          <w:szCs w:val="22"/>
        </w:rPr>
        <w:t xml:space="preserve"> assignment</w:t>
      </w:r>
      <w:r w:rsidR="00A9766A">
        <w:rPr>
          <w:sz w:val="22"/>
          <w:szCs w:val="22"/>
        </w:rPr>
        <w:t xml:space="preserve"> (beliefs, controversial topics, etc.)</w:t>
      </w:r>
    </w:p>
    <w:sectPr w:rsidR="000F49C0" w:rsidSect="00B3737C">
      <w:footerReference w:type="even" r:id="rId13"/>
      <w:footerReference w:type="default" r:id="rId14"/>
      <w:pgSz w:w="12240" w:h="15840"/>
      <w:pgMar w:top="1296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C8" w:rsidRDefault="00DE13C8">
      <w:r>
        <w:separator/>
      </w:r>
    </w:p>
  </w:endnote>
  <w:endnote w:type="continuationSeparator" w:id="0">
    <w:p w:rsidR="00DE13C8" w:rsidRDefault="00DE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66" w:rsidRDefault="00375B66" w:rsidP="00B373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5B66" w:rsidRDefault="00375B66" w:rsidP="006159B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66" w:rsidRDefault="00375B66" w:rsidP="00B373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405">
      <w:rPr>
        <w:rStyle w:val="PageNumber"/>
        <w:noProof/>
      </w:rPr>
      <w:t>2</w:t>
    </w:r>
    <w:r>
      <w:rPr>
        <w:rStyle w:val="PageNumber"/>
      </w:rPr>
      <w:fldChar w:fldCharType="end"/>
    </w:r>
  </w:p>
  <w:p w:rsidR="00375B66" w:rsidRDefault="00375B66" w:rsidP="006159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C8" w:rsidRDefault="00DE13C8">
      <w:r>
        <w:separator/>
      </w:r>
    </w:p>
  </w:footnote>
  <w:footnote w:type="continuationSeparator" w:id="0">
    <w:p w:rsidR="00DE13C8" w:rsidRDefault="00DE1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E5C"/>
    <w:multiLevelType w:val="hybridMultilevel"/>
    <w:tmpl w:val="72603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1E11B0"/>
    <w:multiLevelType w:val="hybridMultilevel"/>
    <w:tmpl w:val="55505896"/>
    <w:lvl w:ilvl="0" w:tplc="673CF0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823C0"/>
    <w:multiLevelType w:val="hybridMultilevel"/>
    <w:tmpl w:val="8446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F3E0D"/>
    <w:multiLevelType w:val="hybridMultilevel"/>
    <w:tmpl w:val="7AD60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E079AC"/>
    <w:multiLevelType w:val="multilevel"/>
    <w:tmpl w:val="72220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46D2F"/>
    <w:multiLevelType w:val="hybridMultilevel"/>
    <w:tmpl w:val="0622C408"/>
    <w:lvl w:ilvl="0" w:tplc="07BABE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62E0A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FEC8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32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2469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A01F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C8F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8B8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0A2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7A5816"/>
    <w:multiLevelType w:val="hybridMultilevel"/>
    <w:tmpl w:val="F3AC9E1E"/>
    <w:lvl w:ilvl="0" w:tplc="95B23E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0DF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04C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48D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C8C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625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898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5850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469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A793A"/>
    <w:multiLevelType w:val="hybridMultilevel"/>
    <w:tmpl w:val="0E74D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9B9"/>
    <w:multiLevelType w:val="multilevel"/>
    <w:tmpl w:val="BB82EF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4178F5"/>
    <w:multiLevelType w:val="hybridMultilevel"/>
    <w:tmpl w:val="56EA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62CE8"/>
    <w:multiLevelType w:val="hybridMultilevel"/>
    <w:tmpl w:val="DFF0AD18"/>
    <w:lvl w:ilvl="0" w:tplc="1AAA48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1CBA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E1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8E0E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062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C3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2F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A99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3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FF7E55"/>
    <w:multiLevelType w:val="multilevel"/>
    <w:tmpl w:val="A7DAE5C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095AA7"/>
    <w:multiLevelType w:val="hybridMultilevel"/>
    <w:tmpl w:val="E77C2CA0"/>
    <w:lvl w:ilvl="0" w:tplc="6E6E00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645C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CF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6AF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686B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5AB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AF5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9E35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CC7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1D0639"/>
    <w:multiLevelType w:val="hybridMultilevel"/>
    <w:tmpl w:val="DB7A82DC"/>
    <w:lvl w:ilvl="0" w:tplc="AB3CA4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2E4D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5CC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416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0C3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801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CB9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413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58D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E7207F"/>
    <w:multiLevelType w:val="hybridMultilevel"/>
    <w:tmpl w:val="AC84B43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C37258"/>
    <w:multiLevelType w:val="hybridMultilevel"/>
    <w:tmpl w:val="C022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94815"/>
    <w:multiLevelType w:val="hybridMultilevel"/>
    <w:tmpl w:val="1F86D9C0"/>
    <w:lvl w:ilvl="0" w:tplc="1968E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9A8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E2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42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41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CD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A8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63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2F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AF93B73"/>
    <w:multiLevelType w:val="hybridMultilevel"/>
    <w:tmpl w:val="D0C4AA16"/>
    <w:lvl w:ilvl="0" w:tplc="850451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21A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A47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603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6AE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221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66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1A19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5E2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560675"/>
    <w:multiLevelType w:val="hybridMultilevel"/>
    <w:tmpl w:val="CABC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503F7"/>
    <w:multiLevelType w:val="hybridMultilevel"/>
    <w:tmpl w:val="9F6C5FFE"/>
    <w:lvl w:ilvl="0" w:tplc="F5C885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20EC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22F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494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ED3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221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C25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ED3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DEC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D73121"/>
    <w:multiLevelType w:val="multilevel"/>
    <w:tmpl w:val="EE68B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7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AB067D"/>
    <w:multiLevelType w:val="hybridMultilevel"/>
    <w:tmpl w:val="519E7DA4"/>
    <w:lvl w:ilvl="0" w:tplc="7C66B3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E031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1C1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0A3F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E7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20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9AC3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0E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E2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BE537E"/>
    <w:multiLevelType w:val="hybridMultilevel"/>
    <w:tmpl w:val="8A0C5C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A40EC8"/>
    <w:multiLevelType w:val="hybridMultilevel"/>
    <w:tmpl w:val="6E2ADC4C"/>
    <w:lvl w:ilvl="0" w:tplc="673CF0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A536F"/>
    <w:multiLevelType w:val="multilevel"/>
    <w:tmpl w:val="7AD6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65AF8"/>
    <w:multiLevelType w:val="hybridMultilevel"/>
    <w:tmpl w:val="51CA25D8"/>
    <w:lvl w:ilvl="0" w:tplc="4EEC19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84F5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66F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43D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40A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02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E97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846C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2AB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466F35"/>
    <w:multiLevelType w:val="hybridMultilevel"/>
    <w:tmpl w:val="3636159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3E021C9C"/>
    <w:multiLevelType w:val="multilevel"/>
    <w:tmpl w:val="0E52A8E2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B951FC"/>
    <w:multiLevelType w:val="hybridMultilevel"/>
    <w:tmpl w:val="DAC0B9E4"/>
    <w:lvl w:ilvl="0" w:tplc="14FA07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B3897C0">
      <w:start w:val="173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7E417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16D6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B52832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082EB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8A934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858F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63A0D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3D44CE5"/>
    <w:multiLevelType w:val="hybridMultilevel"/>
    <w:tmpl w:val="6F3E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8B7770"/>
    <w:multiLevelType w:val="hybridMultilevel"/>
    <w:tmpl w:val="8D5C923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03358F"/>
    <w:multiLevelType w:val="hybridMultilevel"/>
    <w:tmpl w:val="F70C2818"/>
    <w:lvl w:ilvl="0" w:tplc="673CF0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3E21B2"/>
    <w:multiLevelType w:val="hybridMultilevel"/>
    <w:tmpl w:val="E7323090"/>
    <w:lvl w:ilvl="0" w:tplc="7996FC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2C20F50">
      <w:start w:val="173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DE4534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FA55B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74EA8A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C8A087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4063C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2AC868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962D09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09C496D"/>
    <w:multiLevelType w:val="hybridMultilevel"/>
    <w:tmpl w:val="200E30B4"/>
    <w:lvl w:ilvl="0" w:tplc="BBB20D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80A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34F2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AB6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4B5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745A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6D5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C09F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40AC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9A2BFA"/>
    <w:multiLevelType w:val="hybridMultilevel"/>
    <w:tmpl w:val="A83CB3BC"/>
    <w:lvl w:ilvl="0" w:tplc="7996FC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E735F5"/>
    <w:multiLevelType w:val="hybridMultilevel"/>
    <w:tmpl w:val="147662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662397A"/>
    <w:multiLevelType w:val="hybridMultilevel"/>
    <w:tmpl w:val="6D46B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267EDA"/>
    <w:multiLevelType w:val="multilevel"/>
    <w:tmpl w:val="9F6C5F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BE404D6"/>
    <w:multiLevelType w:val="hybridMultilevel"/>
    <w:tmpl w:val="6728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5401E"/>
    <w:multiLevelType w:val="hybridMultilevel"/>
    <w:tmpl w:val="EE68B374"/>
    <w:lvl w:ilvl="0" w:tplc="FB9C11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C7792">
      <w:start w:val="17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6C5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26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22F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E9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84FB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24E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28BD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08D5960"/>
    <w:multiLevelType w:val="hybridMultilevel"/>
    <w:tmpl w:val="ECC8674C"/>
    <w:lvl w:ilvl="0" w:tplc="64963D5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F6A157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ADEC6A0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2157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31C024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E30023C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42B89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DF0919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E60E10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1A4297E"/>
    <w:multiLevelType w:val="hybridMultilevel"/>
    <w:tmpl w:val="E462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F049F4"/>
    <w:multiLevelType w:val="hybridMultilevel"/>
    <w:tmpl w:val="BDB07924"/>
    <w:lvl w:ilvl="0" w:tplc="7996FC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7F38DE"/>
    <w:multiLevelType w:val="hybridMultilevel"/>
    <w:tmpl w:val="B01EF616"/>
    <w:lvl w:ilvl="0" w:tplc="715A15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B46F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6C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2E1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B254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AC6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29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EA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526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B0C7C01"/>
    <w:multiLevelType w:val="hybridMultilevel"/>
    <w:tmpl w:val="16340CF4"/>
    <w:lvl w:ilvl="0" w:tplc="66541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A69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E2C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C5C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381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AC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09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2CC3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3AB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2D3BC7"/>
    <w:multiLevelType w:val="multilevel"/>
    <w:tmpl w:val="D74AB62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557D74"/>
    <w:multiLevelType w:val="hybridMultilevel"/>
    <w:tmpl w:val="5BD2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1050E5"/>
    <w:multiLevelType w:val="hybridMultilevel"/>
    <w:tmpl w:val="72220150"/>
    <w:lvl w:ilvl="0" w:tplc="C9C078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3C90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0F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809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856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568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C6D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01F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D23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191F60"/>
    <w:multiLevelType w:val="hybridMultilevel"/>
    <w:tmpl w:val="AC66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7A777E"/>
    <w:multiLevelType w:val="hybridMultilevel"/>
    <w:tmpl w:val="BB82EFA6"/>
    <w:lvl w:ilvl="0" w:tplc="14E6190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C90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0F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809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856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568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C6D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01F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D23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2"/>
  </w:num>
  <w:num w:numId="3">
    <w:abstractNumId w:val="28"/>
  </w:num>
  <w:num w:numId="4">
    <w:abstractNumId w:val="21"/>
  </w:num>
  <w:num w:numId="5">
    <w:abstractNumId w:val="44"/>
  </w:num>
  <w:num w:numId="6">
    <w:abstractNumId w:val="12"/>
  </w:num>
  <w:num w:numId="7">
    <w:abstractNumId w:val="35"/>
  </w:num>
  <w:num w:numId="8">
    <w:abstractNumId w:val="47"/>
  </w:num>
  <w:num w:numId="9">
    <w:abstractNumId w:val="17"/>
  </w:num>
  <w:num w:numId="10">
    <w:abstractNumId w:val="6"/>
  </w:num>
  <w:num w:numId="11">
    <w:abstractNumId w:val="13"/>
  </w:num>
  <w:num w:numId="12">
    <w:abstractNumId w:val="4"/>
  </w:num>
  <w:num w:numId="13">
    <w:abstractNumId w:val="49"/>
  </w:num>
  <w:num w:numId="14">
    <w:abstractNumId w:val="45"/>
  </w:num>
  <w:num w:numId="15">
    <w:abstractNumId w:val="27"/>
  </w:num>
  <w:num w:numId="16">
    <w:abstractNumId w:val="11"/>
  </w:num>
  <w:num w:numId="17">
    <w:abstractNumId w:val="8"/>
  </w:num>
  <w:num w:numId="18">
    <w:abstractNumId w:val="43"/>
  </w:num>
  <w:num w:numId="19">
    <w:abstractNumId w:val="25"/>
  </w:num>
  <w:num w:numId="20">
    <w:abstractNumId w:val="10"/>
  </w:num>
  <w:num w:numId="21">
    <w:abstractNumId w:val="19"/>
  </w:num>
  <w:num w:numId="22">
    <w:abstractNumId w:val="37"/>
  </w:num>
  <w:num w:numId="23">
    <w:abstractNumId w:val="39"/>
  </w:num>
  <w:num w:numId="24">
    <w:abstractNumId w:val="20"/>
  </w:num>
  <w:num w:numId="25">
    <w:abstractNumId w:val="3"/>
  </w:num>
  <w:num w:numId="26">
    <w:abstractNumId w:val="24"/>
  </w:num>
  <w:num w:numId="27">
    <w:abstractNumId w:val="14"/>
  </w:num>
  <w:num w:numId="28">
    <w:abstractNumId w:val="0"/>
  </w:num>
  <w:num w:numId="29">
    <w:abstractNumId w:val="18"/>
  </w:num>
  <w:num w:numId="30">
    <w:abstractNumId w:val="7"/>
  </w:num>
  <w:num w:numId="31">
    <w:abstractNumId w:val="36"/>
  </w:num>
  <w:num w:numId="32">
    <w:abstractNumId w:val="2"/>
  </w:num>
  <w:num w:numId="33">
    <w:abstractNumId w:val="46"/>
  </w:num>
  <w:num w:numId="34">
    <w:abstractNumId w:val="1"/>
  </w:num>
  <w:num w:numId="35">
    <w:abstractNumId w:val="31"/>
  </w:num>
  <w:num w:numId="36">
    <w:abstractNumId w:val="23"/>
  </w:num>
  <w:num w:numId="37">
    <w:abstractNumId w:val="16"/>
  </w:num>
  <w:num w:numId="38">
    <w:abstractNumId w:val="5"/>
  </w:num>
  <w:num w:numId="39">
    <w:abstractNumId w:val="33"/>
  </w:num>
  <w:num w:numId="40">
    <w:abstractNumId w:val="15"/>
  </w:num>
  <w:num w:numId="41">
    <w:abstractNumId w:val="29"/>
  </w:num>
  <w:num w:numId="42">
    <w:abstractNumId w:val="48"/>
  </w:num>
  <w:num w:numId="43">
    <w:abstractNumId w:val="38"/>
  </w:num>
  <w:num w:numId="44">
    <w:abstractNumId w:val="42"/>
  </w:num>
  <w:num w:numId="45">
    <w:abstractNumId w:val="22"/>
  </w:num>
  <w:num w:numId="46">
    <w:abstractNumId w:val="34"/>
  </w:num>
  <w:num w:numId="47">
    <w:abstractNumId w:val="30"/>
  </w:num>
  <w:num w:numId="48">
    <w:abstractNumId w:val="9"/>
  </w:num>
  <w:num w:numId="49">
    <w:abstractNumId w:val="4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B8"/>
    <w:rsid w:val="000478FA"/>
    <w:rsid w:val="00073709"/>
    <w:rsid w:val="00091498"/>
    <w:rsid w:val="000C5CCB"/>
    <w:rsid w:val="000D104A"/>
    <w:rsid w:val="000E1ACC"/>
    <w:rsid w:val="000F49C0"/>
    <w:rsid w:val="00103F6D"/>
    <w:rsid w:val="00106848"/>
    <w:rsid w:val="00117FB8"/>
    <w:rsid w:val="00127405"/>
    <w:rsid w:val="0013506C"/>
    <w:rsid w:val="001517BA"/>
    <w:rsid w:val="00160EBE"/>
    <w:rsid w:val="00186E9A"/>
    <w:rsid w:val="001D4D71"/>
    <w:rsid w:val="001F5D56"/>
    <w:rsid w:val="00202136"/>
    <w:rsid w:val="002076BC"/>
    <w:rsid w:val="002106A1"/>
    <w:rsid w:val="002900C3"/>
    <w:rsid w:val="002A10C5"/>
    <w:rsid w:val="002A7131"/>
    <w:rsid w:val="002B25F4"/>
    <w:rsid w:val="002C0EF8"/>
    <w:rsid w:val="002C3C8F"/>
    <w:rsid w:val="002F1BAD"/>
    <w:rsid w:val="00354690"/>
    <w:rsid w:val="00375B66"/>
    <w:rsid w:val="003B1EB0"/>
    <w:rsid w:val="003D28F3"/>
    <w:rsid w:val="00426A86"/>
    <w:rsid w:val="00436BA3"/>
    <w:rsid w:val="00464CCB"/>
    <w:rsid w:val="00471C69"/>
    <w:rsid w:val="004B33C0"/>
    <w:rsid w:val="004B5070"/>
    <w:rsid w:val="004C6646"/>
    <w:rsid w:val="004D11CB"/>
    <w:rsid w:val="004E4BA2"/>
    <w:rsid w:val="004F1C6D"/>
    <w:rsid w:val="00512A33"/>
    <w:rsid w:val="00522336"/>
    <w:rsid w:val="00526923"/>
    <w:rsid w:val="00537BD6"/>
    <w:rsid w:val="00562250"/>
    <w:rsid w:val="005652AE"/>
    <w:rsid w:val="005C4DD3"/>
    <w:rsid w:val="006159B3"/>
    <w:rsid w:val="00632D9A"/>
    <w:rsid w:val="00676660"/>
    <w:rsid w:val="0069375F"/>
    <w:rsid w:val="006D09B4"/>
    <w:rsid w:val="006F5886"/>
    <w:rsid w:val="00713D32"/>
    <w:rsid w:val="00730AA5"/>
    <w:rsid w:val="00730B6D"/>
    <w:rsid w:val="00743AEF"/>
    <w:rsid w:val="0079677A"/>
    <w:rsid w:val="007C4214"/>
    <w:rsid w:val="007D065A"/>
    <w:rsid w:val="007E709C"/>
    <w:rsid w:val="007F319A"/>
    <w:rsid w:val="008233BA"/>
    <w:rsid w:val="00833732"/>
    <w:rsid w:val="00833B57"/>
    <w:rsid w:val="008452B2"/>
    <w:rsid w:val="0086398A"/>
    <w:rsid w:val="00875DEC"/>
    <w:rsid w:val="00881007"/>
    <w:rsid w:val="008845D1"/>
    <w:rsid w:val="00894AA2"/>
    <w:rsid w:val="008D3960"/>
    <w:rsid w:val="008D6BA9"/>
    <w:rsid w:val="008D6ED6"/>
    <w:rsid w:val="00946275"/>
    <w:rsid w:val="00963808"/>
    <w:rsid w:val="0096460D"/>
    <w:rsid w:val="009954AD"/>
    <w:rsid w:val="009A5FD2"/>
    <w:rsid w:val="00A019A6"/>
    <w:rsid w:val="00A2145D"/>
    <w:rsid w:val="00A4476A"/>
    <w:rsid w:val="00A75CA8"/>
    <w:rsid w:val="00A77593"/>
    <w:rsid w:val="00A90391"/>
    <w:rsid w:val="00A960F6"/>
    <w:rsid w:val="00A9766A"/>
    <w:rsid w:val="00AC3EC4"/>
    <w:rsid w:val="00AC6E2D"/>
    <w:rsid w:val="00AE192F"/>
    <w:rsid w:val="00AF2C67"/>
    <w:rsid w:val="00AF2F5D"/>
    <w:rsid w:val="00B1130A"/>
    <w:rsid w:val="00B2166B"/>
    <w:rsid w:val="00B360AF"/>
    <w:rsid w:val="00B3737C"/>
    <w:rsid w:val="00B4008A"/>
    <w:rsid w:val="00B92413"/>
    <w:rsid w:val="00BB627D"/>
    <w:rsid w:val="00C04EED"/>
    <w:rsid w:val="00C30DFC"/>
    <w:rsid w:val="00C83670"/>
    <w:rsid w:val="00C87087"/>
    <w:rsid w:val="00CA3AA8"/>
    <w:rsid w:val="00CF2633"/>
    <w:rsid w:val="00D01946"/>
    <w:rsid w:val="00D044DC"/>
    <w:rsid w:val="00D1468C"/>
    <w:rsid w:val="00D1687C"/>
    <w:rsid w:val="00D8283C"/>
    <w:rsid w:val="00DA2275"/>
    <w:rsid w:val="00DB46F3"/>
    <w:rsid w:val="00DB69E3"/>
    <w:rsid w:val="00DE13C8"/>
    <w:rsid w:val="00DF02E4"/>
    <w:rsid w:val="00DF0406"/>
    <w:rsid w:val="00E27CA5"/>
    <w:rsid w:val="00E43D36"/>
    <w:rsid w:val="00E45D05"/>
    <w:rsid w:val="00E507B8"/>
    <w:rsid w:val="00EA04B6"/>
    <w:rsid w:val="00EB438D"/>
    <w:rsid w:val="00F367A4"/>
    <w:rsid w:val="00F402EB"/>
    <w:rsid w:val="00F46613"/>
    <w:rsid w:val="00F470A1"/>
    <w:rsid w:val="00F577F8"/>
    <w:rsid w:val="00F84C5F"/>
    <w:rsid w:val="00F939AC"/>
    <w:rsid w:val="00F94A9F"/>
    <w:rsid w:val="00F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4C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652AE"/>
    <w:rPr>
      <w:color w:val="0000FF"/>
      <w:u w:val="single"/>
    </w:rPr>
  </w:style>
  <w:style w:type="paragraph" w:styleId="Footer">
    <w:name w:val="footer"/>
    <w:basedOn w:val="Normal"/>
    <w:rsid w:val="00615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59B3"/>
  </w:style>
  <w:style w:type="character" w:styleId="FollowedHyperlink">
    <w:name w:val="FollowedHyperlink"/>
    <w:rsid w:val="0086398A"/>
    <w:rPr>
      <w:color w:val="800080"/>
      <w:u w:val="single"/>
    </w:rPr>
  </w:style>
  <w:style w:type="character" w:styleId="CommentReference">
    <w:name w:val="annotation reference"/>
    <w:rsid w:val="008810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1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1007"/>
  </w:style>
  <w:style w:type="paragraph" w:styleId="CommentSubject">
    <w:name w:val="annotation subject"/>
    <w:basedOn w:val="CommentText"/>
    <w:next w:val="CommentText"/>
    <w:link w:val="CommentSubjectChar"/>
    <w:rsid w:val="00881007"/>
    <w:rPr>
      <w:b/>
      <w:bCs/>
    </w:rPr>
  </w:style>
  <w:style w:type="character" w:customStyle="1" w:styleId="CommentSubjectChar">
    <w:name w:val="Comment Subject Char"/>
    <w:link w:val="CommentSubject"/>
    <w:rsid w:val="00881007"/>
    <w:rPr>
      <w:b/>
      <w:bCs/>
    </w:rPr>
  </w:style>
  <w:style w:type="paragraph" w:styleId="BalloonText">
    <w:name w:val="Balloon Text"/>
    <w:basedOn w:val="Normal"/>
    <w:link w:val="BalloonTextChar"/>
    <w:rsid w:val="00881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1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67A4"/>
    <w:pPr>
      <w:ind w:left="720"/>
      <w:contextualSpacing/>
    </w:pPr>
  </w:style>
  <w:style w:type="character" w:customStyle="1" w:styleId="Heading1Char">
    <w:name w:val="Heading 1 Char"/>
    <w:link w:val="Heading1"/>
    <w:rsid w:val="00464CC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4C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652AE"/>
    <w:rPr>
      <w:color w:val="0000FF"/>
      <w:u w:val="single"/>
    </w:rPr>
  </w:style>
  <w:style w:type="paragraph" w:styleId="Footer">
    <w:name w:val="footer"/>
    <w:basedOn w:val="Normal"/>
    <w:rsid w:val="00615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59B3"/>
  </w:style>
  <w:style w:type="character" w:styleId="FollowedHyperlink">
    <w:name w:val="FollowedHyperlink"/>
    <w:rsid w:val="0086398A"/>
    <w:rPr>
      <w:color w:val="800080"/>
      <w:u w:val="single"/>
    </w:rPr>
  </w:style>
  <w:style w:type="character" w:styleId="CommentReference">
    <w:name w:val="annotation reference"/>
    <w:rsid w:val="008810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1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1007"/>
  </w:style>
  <w:style w:type="paragraph" w:styleId="CommentSubject">
    <w:name w:val="annotation subject"/>
    <w:basedOn w:val="CommentText"/>
    <w:next w:val="CommentText"/>
    <w:link w:val="CommentSubjectChar"/>
    <w:rsid w:val="00881007"/>
    <w:rPr>
      <w:b/>
      <w:bCs/>
    </w:rPr>
  </w:style>
  <w:style w:type="character" w:customStyle="1" w:styleId="CommentSubjectChar">
    <w:name w:val="Comment Subject Char"/>
    <w:link w:val="CommentSubject"/>
    <w:rsid w:val="00881007"/>
    <w:rPr>
      <w:b/>
      <w:bCs/>
    </w:rPr>
  </w:style>
  <w:style w:type="paragraph" w:styleId="BalloonText">
    <w:name w:val="Balloon Text"/>
    <w:basedOn w:val="Normal"/>
    <w:link w:val="BalloonTextChar"/>
    <w:rsid w:val="00881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1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67A4"/>
    <w:pPr>
      <w:ind w:left="720"/>
      <w:contextualSpacing/>
    </w:pPr>
  </w:style>
  <w:style w:type="character" w:customStyle="1" w:styleId="Heading1Char">
    <w:name w:val="Heading 1 Char"/>
    <w:link w:val="Heading1"/>
    <w:rsid w:val="00464CC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05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49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478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5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93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0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5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17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83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41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72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02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3523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7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19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94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4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27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72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9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gingcontraception.com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c.princeton.edu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cinfo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/16738183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arhp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D5AE9C-7577-48EC-93FE-77AFC100EBE3}"/>
</file>

<file path=customXml/itemProps2.xml><?xml version="1.0" encoding="utf-8"?>
<ds:datastoreItem xmlns:ds="http://schemas.openxmlformats.org/officeDocument/2006/customXml" ds:itemID="{B868B86A-EA05-4442-B878-0B1CC5C3CFBF}"/>
</file>

<file path=customXml/itemProps3.xml><?xml version="1.0" encoding="utf-8"?>
<ds:datastoreItem xmlns:ds="http://schemas.openxmlformats.org/officeDocument/2006/customXml" ds:itemID="{47090762-D05D-4671-B70F-A22F9BC3A5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 comments for article entitled “Impact of Pharmacy Placement of Nonprescription Nicotine Replacement Therapy Products on Community Pharmacists’ Counseling for Smoking Cessation”</vt:lpstr>
    </vt:vector>
  </TitlesOfParts>
  <Company>Midwestern University</Company>
  <LinksUpToDate>false</LinksUpToDate>
  <CharactersWithSpaces>4624</CharactersWithSpaces>
  <SharedDoc>false</SharedDoc>
  <HLinks>
    <vt:vector size="36" baseType="variant">
      <vt:variant>
        <vt:i4>1245210</vt:i4>
      </vt:variant>
      <vt:variant>
        <vt:i4>15</vt:i4>
      </vt:variant>
      <vt:variant>
        <vt:i4>0</vt:i4>
      </vt:variant>
      <vt:variant>
        <vt:i4>5</vt:i4>
      </vt:variant>
      <vt:variant>
        <vt:lpwstr>http://ec.princeton.edu/</vt:lpwstr>
      </vt:variant>
      <vt:variant>
        <vt:lpwstr/>
      </vt:variant>
      <vt:variant>
        <vt:i4>2228326</vt:i4>
      </vt:variant>
      <vt:variant>
        <vt:i4>12</vt:i4>
      </vt:variant>
      <vt:variant>
        <vt:i4>0</vt:i4>
      </vt:variant>
      <vt:variant>
        <vt:i4>5</vt:i4>
      </vt:variant>
      <vt:variant>
        <vt:lpwstr>http://www.cecinfo.org/</vt:lpwstr>
      </vt:variant>
      <vt:variant>
        <vt:lpwstr/>
      </vt:variant>
      <vt:variant>
        <vt:i4>4587608</vt:i4>
      </vt:variant>
      <vt:variant>
        <vt:i4>9</vt:i4>
      </vt:variant>
      <vt:variant>
        <vt:i4>0</vt:i4>
      </vt:variant>
      <vt:variant>
        <vt:i4>5</vt:i4>
      </vt:variant>
      <vt:variant>
        <vt:lpwstr>http://www.guttmacher.org/sections/contraception.php</vt:lpwstr>
      </vt:variant>
      <vt:variant>
        <vt:lpwstr/>
      </vt:variant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http://www.ncbi.nlm.nih.gov/pubmed/16738183</vt:lpwstr>
      </vt:variant>
      <vt:variant>
        <vt:lpwstr/>
      </vt:variant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http://www.arhp.org/</vt:lpwstr>
      </vt:variant>
      <vt:variant>
        <vt:lpwstr/>
      </vt:variant>
      <vt:variant>
        <vt:i4>4456475</vt:i4>
      </vt:variant>
      <vt:variant>
        <vt:i4>0</vt:i4>
      </vt:variant>
      <vt:variant>
        <vt:i4>0</vt:i4>
      </vt:variant>
      <vt:variant>
        <vt:i4>5</vt:i4>
      </vt:variant>
      <vt:variant>
        <vt:lpwstr>http://www.managingcontraception.com/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 comments for article entitled “Impact of Pharmacy Placement of Nonprescription Nicotine Replacement Therapy Products on Community Pharmacists’ Counseling for Smoking Cessation”</dc:title>
  <dc:creator>Laura Hansen</dc:creator>
  <cp:lastModifiedBy>AACP</cp:lastModifiedBy>
  <cp:revision>2</cp:revision>
  <dcterms:created xsi:type="dcterms:W3CDTF">2015-04-24T17:39:00Z</dcterms:created>
  <dcterms:modified xsi:type="dcterms:W3CDTF">2015-04-24T17:39:00Z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